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7F3C6" w14:textId="0421CAA5" w:rsidR="00920D07" w:rsidRPr="00920D07" w:rsidRDefault="00920D07" w:rsidP="00920D07">
      <w:pPr>
        <w:spacing w:after="0"/>
        <w:ind w:left="-567" w:right="180" w:firstLine="567"/>
        <w:rPr>
          <w:rFonts w:ascii="Times New Roman" w:hAnsi="Times New Roman" w:cs="Times New Roman"/>
          <w:b/>
        </w:rPr>
      </w:pPr>
      <w:r w:rsidRPr="00920D07">
        <w:rPr>
          <w:rFonts w:ascii="Times New Roman" w:hAnsi="Times New Roman" w:cs="Times New Roman"/>
          <w:b/>
        </w:rPr>
        <w:drawing>
          <wp:inline distT="0" distB="0" distL="0" distR="0" wp14:anchorId="55A38A28" wp14:editId="3CAB2843">
            <wp:extent cx="6572758" cy="9044940"/>
            <wp:effectExtent l="1905" t="0" r="1905" b="1905"/>
            <wp:docPr id="18398165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0732" cy="908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9E7D" w14:textId="77777777" w:rsidR="002C207B" w:rsidRDefault="002C207B" w:rsidP="001F5D38">
      <w:pPr>
        <w:spacing w:after="0"/>
        <w:jc w:val="center"/>
        <w:rPr>
          <w:rFonts w:ascii="Times New Roman" w:hAnsi="Times New Roman" w:cs="Times New Roman"/>
          <w:b/>
        </w:rPr>
      </w:pPr>
    </w:p>
    <w:p w14:paraId="628F36CA" w14:textId="77777777" w:rsidR="00920D07" w:rsidRDefault="00920D07" w:rsidP="001F5D38">
      <w:pPr>
        <w:spacing w:after="0"/>
        <w:jc w:val="center"/>
        <w:rPr>
          <w:rFonts w:ascii="Times New Roman" w:hAnsi="Times New Roman" w:cs="Times New Roman"/>
          <w:b/>
        </w:rPr>
      </w:pPr>
    </w:p>
    <w:p w14:paraId="4A918F59" w14:textId="77777777" w:rsidR="00920D07" w:rsidRDefault="00920D07" w:rsidP="001F5D38">
      <w:pPr>
        <w:spacing w:after="0"/>
        <w:jc w:val="center"/>
        <w:rPr>
          <w:rFonts w:ascii="Times New Roman" w:hAnsi="Times New Roman" w:cs="Times New Roman"/>
          <w:b/>
        </w:rPr>
      </w:pPr>
    </w:p>
    <w:p w14:paraId="0A53E381" w14:textId="77777777" w:rsidR="00920D07" w:rsidRDefault="00920D07" w:rsidP="001F5D38">
      <w:pPr>
        <w:spacing w:after="0"/>
        <w:jc w:val="center"/>
        <w:rPr>
          <w:rFonts w:ascii="Times New Roman" w:hAnsi="Times New Roman" w:cs="Times New Roman"/>
          <w:b/>
        </w:rPr>
      </w:pPr>
    </w:p>
    <w:p w14:paraId="20666700" w14:textId="77777777" w:rsidR="00920D07" w:rsidRDefault="00920D07" w:rsidP="001F5D38">
      <w:pPr>
        <w:spacing w:after="0"/>
        <w:jc w:val="center"/>
        <w:rPr>
          <w:rFonts w:ascii="Times New Roman" w:hAnsi="Times New Roman" w:cs="Times New Roman"/>
          <w:b/>
        </w:rPr>
      </w:pPr>
    </w:p>
    <w:p w14:paraId="388014CC" w14:textId="77777777" w:rsidR="00920D07" w:rsidRDefault="00920D07" w:rsidP="001F5D3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46EFB9F" w14:textId="77777777" w:rsidR="002C207B" w:rsidRDefault="002C207B" w:rsidP="001F5D3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0B7F746" w14:textId="77777777" w:rsidR="001F5D38" w:rsidRPr="001E1BCB" w:rsidRDefault="00950AA2" w:rsidP="001F5D3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Учебный план</w:t>
      </w:r>
    </w:p>
    <w:p w14:paraId="0C9623A8" w14:textId="77777777" w:rsidR="001F5D38" w:rsidRDefault="001F5D38" w:rsidP="001F5D3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обра</w:t>
      </w:r>
      <w:r w:rsidR="0001708C">
        <w:rPr>
          <w:rFonts w:ascii="Times New Roman" w:hAnsi="Times New Roman" w:cs="Times New Roman"/>
          <w:b/>
          <w:sz w:val="28"/>
          <w:szCs w:val="24"/>
        </w:rPr>
        <w:t>зовательной деятельности на 2024-2025</w:t>
      </w:r>
      <w:r w:rsidRPr="001E1BCB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tbl>
      <w:tblPr>
        <w:tblStyle w:val="a3"/>
        <w:tblW w:w="15731" w:type="dxa"/>
        <w:tblLayout w:type="fixed"/>
        <w:tblLook w:val="04A0" w:firstRow="1" w:lastRow="0" w:firstColumn="1" w:lastColumn="0" w:noHBand="0" w:noVBand="1"/>
      </w:tblPr>
      <w:tblGrid>
        <w:gridCol w:w="2187"/>
        <w:gridCol w:w="2311"/>
        <w:gridCol w:w="4674"/>
        <w:gridCol w:w="1284"/>
        <w:gridCol w:w="1370"/>
        <w:gridCol w:w="1134"/>
        <w:gridCol w:w="1418"/>
        <w:gridCol w:w="1353"/>
      </w:tblGrid>
      <w:tr w:rsidR="001F5D38" w:rsidRPr="00EB7441" w14:paraId="349176F1" w14:textId="77777777" w:rsidTr="00476E2E">
        <w:tc>
          <w:tcPr>
            <w:tcW w:w="2187" w:type="dxa"/>
            <w:vMerge w:val="restart"/>
          </w:tcPr>
          <w:p w14:paraId="76E294BB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Образовательные области по ФГОС ДО</w:t>
            </w:r>
          </w:p>
        </w:tc>
        <w:tc>
          <w:tcPr>
            <w:tcW w:w="2311" w:type="dxa"/>
            <w:vMerge w:val="restart"/>
          </w:tcPr>
          <w:p w14:paraId="6D70CCAE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Образовательные области</w:t>
            </w:r>
          </w:p>
        </w:tc>
        <w:tc>
          <w:tcPr>
            <w:tcW w:w="4674" w:type="dxa"/>
            <w:vMerge w:val="restart"/>
          </w:tcPr>
          <w:p w14:paraId="1B692E11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Виды непосредственно образовательная деятельность</w:t>
            </w:r>
          </w:p>
        </w:tc>
        <w:tc>
          <w:tcPr>
            <w:tcW w:w="6559" w:type="dxa"/>
            <w:gridSpan w:val="5"/>
          </w:tcPr>
          <w:p w14:paraId="2D190995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Продолжительность образовательной деятельности</w:t>
            </w:r>
          </w:p>
        </w:tc>
      </w:tr>
      <w:tr w:rsidR="001F5D38" w:rsidRPr="00EB7441" w14:paraId="3B3CB9C4" w14:textId="77777777" w:rsidTr="00476E2E">
        <w:tc>
          <w:tcPr>
            <w:tcW w:w="2187" w:type="dxa"/>
            <w:vMerge/>
          </w:tcPr>
          <w:p w14:paraId="4B8CBEE9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  <w:vMerge/>
          </w:tcPr>
          <w:p w14:paraId="7184D5CC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4" w:type="dxa"/>
            <w:vMerge/>
          </w:tcPr>
          <w:p w14:paraId="100AD532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14:paraId="0AA189CD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мл.гр</w:t>
            </w:r>
            <w:proofErr w:type="spellEnd"/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76E2E">
              <w:rPr>
                <w:rFonts w:ascii="Times New Roman" w:hAnsi="Times New Roman" w:cs="Times New Roman"/>
                <w:sz w:val="20"/>
                <w:szCs w:val="20"/>
              </w:rPr>
              <w:t xml:space="preserve"> Нагрузка недельная/годовая, мин</w:t>
            </w:r>
          </w:p>
        </w:tc>
        <w:tc>
          <w:tcPr>
            <w:tcW w:w="1370" w:type="dxa"/>
          </w:tcPr>
          <w:p w14:paraId="72303E82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мл.гр</w:t>
            </w:r>
            <w:proofErr w:type="spellEnd"/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76E2E">
              <w:rPr>
                <w:rFonts w:ascii="Times New Roman" w:hAnsi="Times New Roman" w:cs="Times New Roman"/>
                <w:sz w:val="20"/>
                <w:szCs w:val="20"/>
              </w:rPr>
              <w:t xml:space="preserve"> Нагрузка недельная/годовая, мин</w:t>
            </w:r>
          </w:p>
        </w:tc>
        <w:tc>
          <w:tcPr>
            <w:tcW w:w="1134" w:type="dxa"/>
          </w:tcPr>
          <w:p w14:paraId="3FDAF48B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Средняя группа</w:t>
            </w:r>
            <w:r w:rsidR="00476E2E">
              <w:rPr>
                <w:rFonts w:ascii="Times New Roman" w:hAnsi="Times New Roman" w:cs="Times New Roman"/>
                <w:sz w:val="20"/>
                <w:szCs w:val="20"/>
              </w:rPr>
              <w:t xml:space="preserve"> Нагрузка недельная/годовая, мин</w:t>
            </w:r>
          </w:p>
        </w:tc>
        <w:tc>
          <w:tcPr>
            <w:tcW w:w="1418" w:type="dxa"/>
          </w:tcPr>
          <w:p w14:paraId="4DE440F4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  <w:r w:rsidR="00476E2E">
              <w:rPr>
                <w:rFonts w:ascii="Times New Roman" w:hAnsi="Times New Roman" w:cs="Times New Roman"/>
                <w:sz w:val="20"/>
                <w:szCs w:val="20"/>
              </w:rPr>
              <w:t xml:space="preserve"> Нагрузка недельная/годовая, мин</w:t>
            </w:r>
          </w:p>
        </w:tc>
        <w:tc>
          <w:tcPr>
            <w:tcW w:w="1353" w:type="dxa"/>
          </w:tcPr>
          <w:p w14:paraId="489C9CEB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. группа</w:t>
            </w:r>
            <w:r w:rsidR="00476E2E">
              <w:rPr>
                <w:rFonts w:ascii="Times New Roman" w:hAnsi="Times New Roman" w:cs="Times New Roman"/>
                <w:sz w:val="20"/>
                <w:szCs w:val="20"/>
              </w:rPr>
              <w:t xml:space="preserve"> Нагрузка недельная/годовая, мин</w:t>
            </w:r>
          </w:p>
        </w:tc>
      </w:tr>
      <w:tr w:rsidR="001F5D38" w:rsidRPr="00EB7441" w14:paraId="1DDEC24E" w14:textId="77777777" w:rsidTr="00476E2E">
        <w:trPr>
          <w:trHeight w:val="288"/>
        </w:trPr>
        <w:tc>
          <w:tcPr>
            <w:tcW w:w="2187" w:type="dxa"/>
            <w:vMerge w:val="restart"/>
          </w:tcPr>
          <w:p w14:paraId="23AF583D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311" w:type="dxa"/>
          </w:tcPr>
          <w:p w14:paraId="18D8F34E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4674" w:type="dxa"/>
            <w:tcBorders>
              <w:bottom w:val="single" w:sz="4" w:space="0" w:color="auto"/>
            </w:tcBorders>
          </w:tcPr>
          <w:p w14:paraId="55FAB454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 воспитателя с детьми</w:t>
            </w:r>
          </w:p>
        </w:tc>
        <w:tc>
          <w:tcPr>
            <w:tcW w:w="6559" w:type="dxa"/>
            <w:gridSpan w:val="5"/>
            <w:tcBorders>
              <w:bottom w:val="single" w:sz="4" w:space="0" w:color="auto"/>
            </w:tcBorders>
          </w:tcPr>
          <w:p w14:paraId="0DE4CED0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1F5D38" w:rsidRPr="00EB7441" w14:paraId="36FD29B4" w14:textId="77777777" w:rsidTr="00476E2E">
        <w:trPr>
          <w:trHeight w:val="270"/>
        </w:trPr>
        <w:tc>
          <w:tcPr>
            <w:tcW w:w="2187" w:type="dxa"/>
            <w:vMerge/>
          </w:tcPr>
          <w:p w14:paraId="05D0DB6B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</w:tcPr>
          <w:p w14:paraId="387E4A60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Безопасность </w:t>
            </w:r>
          </w:p>
        </w:tc>
        <w:tc>
          <w:tcPr>
            <w:tcW w:w="4674" w:type="dxa"/>
            <w:tcBorders>
              <w:top w:val="single" w:sz="4" w:space="0" w:color="auto"/>
              <w:bottom w:val="single" w:sz="4" w:space="0" w:color="auto"/>
            </w:tcBorders>
          </w:tcPr>
          <w:p w14:paraId="5FF808AF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 воспитателя с детьми</w:t>
            </w:r>
          </w:p>
        </w:tc>
        <w:tc>
          <w:tcPr>
            <w:tcW w:w="655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9720A2D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1F5D38" w:rsidRPr="00EB7441" w14:paraId="41449407" w14:textId="77777777" w:rsidTr="00476E2E">
        <w:trPr>
          <w:trHeight w:val="501"/>
        </w:trPr>
        <w:tc>
          <w:tcPr>
            <w:tcW w:w="2187" w:type="dxa"/>
            <w:vMerge/>
          </w:tcPr>
          <w:p w14:paraId="2935B190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14:paraId="0BE9AC9E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Труд </w:t>
            </w:r>
          </w:p>
        </w:tc>
        <w:tc>
          <w:tcPr>
            <w:tcW w:w="4674" w:type="dxa"/>
            <w:tcBorders>
              <w:top w:val="single" w:sz="4" w:space="0" w:color="auto"/>
              <w:bottom w:val="single" w:sz="4" w:space="0" w:color="auto"/>
            </w:tcBorders>
          </w:tcPr>
          <w:p w14:paraId="1E8FF1EE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 воспитателя с детьми, самостоятельная деятельность</w:t>
            </w:r>
          </w:p>
        </w:tc>
        <w:tc>
          <w:tcPr>
            <w:tcW w:w="655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3410AB6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1F5D38" w:rsidRPr="00EB7441" w14:paraId="751B3B2C" w14:textId="77777777" w:rsidTr="00476E2E">
        <w:trPr>
          <w:trHeight w:val="344"/>
        </w:trPr>
        <w:tc>
          <w:tcPr>
            <w:tcW w:w="2187" w:type="dxa"/>
            <w:vMerge/>
            <w:tcBorders>
              <w:bottom w:val="single" w:sz="4" w:space="0" w:color="auto"/>
            </w:tcBorders>
          </w:tcPr>
          <w:p w14:paraId="7EEF94F3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14:paraId="48322843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Социализация </w:t>
            </w:r>
          </w:p>
        </w:tc>
        <w:tc>
          <w:tcPr>
            <w:tcW w:w="4674" w:type="dxa"/>
            <w:tcBorders>
              <w:top w:val="single" w:sz="4" w:space="0" w:color="auto"/>
              <w:bottom w:val="single" w:sz="4" w:space="0" w:color="auto"/>
            </w:tcBorders>
          </w:tcPr>
          <w:p w14:paraId="473F6117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 воспитателя с детьми, самостоятельная деятельность</w:t>
            </w:r>
          </w:p>
        </w:tc>
        <w:tc>
          <w:tcPr>
            <w:tcW w:w="655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57C8585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1F5D38" w:rsidRPr="00EB7441" w14:paraId="65CDFD1E" w14:textId="77777777" w:rsidTr="00476E2E">
        <w:tc>
          <w:tcPr>
            <w:tcW w:w="2187" w:type="dxa"/>
            <w:vMerge w:val="restart"/>
          </w:tcPr>
          <w:p w14:paraId="30B9EA7E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311" w:type="dxa"/>
            <w:vMerge w:val="restart"/>
          </w:tcPr>
          <w:p w14:paraId="67659FA4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Познание</w:t>
            </w:r>
          </w:p>
        </w:tc>
        <w:tc>
          <w:tcPr>
            <w:tcW w:w="4674" w:type="dxa"/>
          </w:tcPr>
          <w:p w14:paraId="40AA3570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</w:t>
            </w:r>
          </w:p>
        </w:tc>
        <w:tc>
          <w:tcPr>
            <w:tcW w:w="1284" w:type="dxa"/>
          </w:tcPr>
          <w:p w14:paraId="5CD0E1E0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5476468F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15/525</w:t>
            </w:r>
          </w:p>
        </w:tc>
        <w:tc>
          <w:tcPr>
            <w:tcW w:w="1134" w:type="dxa"/>
          </w:tcPr>
          <w:p w14:paraId="587DC346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20/700</w:t>
            </w:r>
          </w:p>
        </w:tc>
        <w:tc>
          <w:tcPr>
            <w:tcW w:w="1418" w:type="dxa"/>
          </w:tcPr>
          <w:p w14:paraId="6BB940C6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25/875</w:t>
            </w:r>
          </w:p>
        </w:tc>
        <w:tc>
          <w:tcPr>
            <w:tcW w:w="1353" w:type="dxa"/>
          </w:tcPr>
          <w:p w14:paraId="3CF6DECC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60/2100</w:t>
            </w:r>
          </w:p>
        </w:tc>
      </w:tr>
      <w:tr w:rsidR="001F5D38" w:rsidRPr="00EB7441" w14:paraId="2E537BBD" w14:textId="77777777" w:rsidTr="00476E2E">
        <w:tc>
          <w:tcPr>
            <w:tcW w:w="2187" w:type="dxa"/>
            <w:vMerge/>
          </w:tcPr>
          <w:p w14:paraId="2A744CE7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  <w:vMerge/>
          </w:tcPr>
          <w:p w14:paraId="4AB70E10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4" w:type="dxa"/>
          </w:tcPr>
          <w:p w14:paraId="6BA354FA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Формирование целостной картины мира и расширение кругозора</w:t>
            </w:r>
          </w:p>
        </w:tc>
        <w:tc>
          <w:tcPr>
            <w:tcW w:w="1284" w:type="dxa"/>
          </w:tcPr>
          <w:p w14:paraId="73FFDA80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396E5F0E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15/525</w:t>
            </w:r>
          </w:p>
        </w:tc>
        <w:tc>
          <w:tcPr>
            <w:tcW w:w="1134" w:type="dxa"/>
          </w:tcPr>
          <w:p w14:paraId="5A416DFB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20/700</w:t>
            </w:r>
          </w:p>
        </w:tc>
        <w:tc>
          <w:tcPr>
            <w:tcW w:w="1418" w:type="dxa"/>
          </w:tcPr>
          <w:p w14:paraId="1B25247B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25/87</w:t>
            </w:r>
            <w:r w:rsidR="00B36D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3" w:type="dxa"/>
          </w:tcPr>
          <w:p w14:paraId="7AF5448B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30/1050</w:t>
            </w:r>
          </w:p>
        </w:tc>
      </w:tr>
      <w:tr w:rsidR="001F5D38" w:rsidRPr="00EB7441" w14:paraId="1C33F96E" w14:textId="77777777" w:rsidTr="00476E2E">
        <w:tc>
          <w:tcPr>
            <w:tcW w:w="2187" w:type="dxa"/>
            <w:vMerge/>
          </w:tcPr>
          <w:p w14:paraId="53BEC339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  <w:vMerge/>
          </w:tcPr>
          <w:p w14:paraId="58543912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4" w:type="dxa"/>
          </w:tcPr>
          <w:p w14:paraId="321E5FCD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Познавательно-исследовательская деятельность</w:t>
            </w:r>
          </w:p>
        </w:tc>
        <w:tc>
          <w:tcPr>
            <w:tcW w:w="1284" w:type="dxa"/>
          </w:tcPr>
          <w:p w14:paraId="524E0367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15E56EA5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1DD27CD2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2F0B45B4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25/87</w:t>
            </w:r>
            <w:r w:rsidR="00B36D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3" w:type="dxa"/>
          </w:tcPr>
          <w:p w14:paraId="5E7DD3D2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30/1050</w:t>
            </w:r>
          </w:p>
        </w:tc>
      </w:tr>
      <w:tr w:rsidR="001F5D38" w:rsidRPr="00EB7441" w14:paraId="3D385527" w14:textId="77777777" w:rsidTr="00476E2E">
        <w:trPr>
          <w:trHeight w:val="562"/>
        </w:trPr>
        <w:tc>
          <w:tcPr>
            <w:tcW w:w="2187" w:type="dxa"/>
          </w:tcPr>
          <w:p w14:paraId="10F4B825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2311" w:type="dxa"/>
          </w:tcPr>
          <w:p w14:paraId="17492C59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Коммуникация </w:t>
            </w:r>
          </w:p>
        </w:tc>
        <w:tc>
          <w:tcPr>
            <w:tcW w:w="4674" w:type="dxa"/>
            <w:tcBorders>
              <w:bottom w:val="single" w:sz="4" w:space="0" w:color="auto"/>
            </w:tcBorders>
          </w:tcPr>
          <w:p w14:paraId="6D37220E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Развитие речи. Ознакомление с художественной литературой</w:t>
            </w:r>
          </w:p>
        </w:tc>
        <w:tc>
          <w:tcPr>
            <w:tcW w:w="1284" w:type="dxa"/>
            <w:tcBorders>
              <w:right w:val="single" w:sz="4" w:space="0" w:color="auto"/>
            </w:tcBorders>
          </w:tcPr>
          <w:p w14:paraId="7722571D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</w:tcPr>
          <w:p w14:paraId="7B74E041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15/525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DCC0D08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20/700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81CC9A5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50/17</w:t>
            </w:r>
            <w:r w:rsidR="00B36D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53" w:type="dxa"/>
            <w:tcBorders>
              <w:left w:val="single" w:sz="4" w:space="0" w:color="auto"/>
            </w:tcBorders>
          </w:tcPr>
          <w:p w14:paraId="73707B55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60/2100</w:t>
            </w:r>
          </w:p>
        </w:tc>
      </w:tr>
      <w:tr w:rsidR="001F5D38" w:rsidRPr="00EB7441" w14:paraId="336D5F88" w14:textId="77777777" w:rsidTr="00476E2E">
        <w:trPr>
          <w:trHeight w:val="150"/>
        </w:trPr>
        <w:tc>
          <w:tcPr>
            <w:tcW w:w="2187" w:type="dxa"/>
            <w:vMerge w:val="restart"/>
          </w:tcPr>
          <w:p w14:paraId="35279AF3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1" w:type="dxa"/>
            <w:vMerge w:val="restart"/>
          </w:tcPr>
          <w:p w14:paraId="4B7037B1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4674" w:type="dxa"/>
            <w:tcBorders>
              <w:bottom w:val="single" w:sz="4" w:space="0" w:color="auto"/>
            </w:tcBorders>
          </w:tcPr>
          <w:p w14:paraId="2B154BDB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14:paraId="6B0BE021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  <w:tcBorders>
              <w:bottom w:val="single" w:sz="4" w:space="0" w:color="auto"/>
            </w:tcBorders>
          </w:tcPr>
          <w:p w14:paraId="41A24E72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C5BFB">
              <w:rPr>
                <w:rFonts w:ascii="Times New Roman" w:hAnsi="Times New Roman" w:cs="Times New Roman"/>
                <w:sz w:val="20"/>
                <w:szCs w:val="20"/>
              </w:rPr>
              <w:t>5/525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AA83A04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20/700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2C673AE" w14:textId="77777777" w:rsidR="001F5D38" w:rsidRPr="00C272FB" w:rsidRDefault="007E55C3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  <w:r w:rsidR="001C5BF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B36D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4250DE4F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60/2100</w:t>
            </w:r>
          </w:p>
        </w:tc>
      </w:tr>
      <w:tr w:rsidR="001F5D38" w:rsidRPr="00EB7441" w14:paraId="5E595F1B" w14:textId="77777777" w:rsidTr="00476E2E">
        <w:trPr>
          <w:trHeight w:val="111"/>
        </w:trPr>
        <w:tc>
          <w:tcPr>
            <w:tcW w:w="2187" w:type="dxa"/>
            <w:vMerge/>
          </w:tcPr>
          <w:p w14:paraId="05F6AE4A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  <w:vMerge/>
          </w:tcPr>
          <w:p w14:paraId="6389041A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auto"/>
              <w:bottom w:val="single" w:sz="4" w:space="0" w:color="auto"/>
            </w:tcBorders>
          </w:tcPr>
          <w:p w14:paraId="1A6F54A1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Лепка </w:t>
            </w:r>
            <w:r w:rsidR="008652AE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14:paraId="3C0E6FA4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14:paraId="10DDC78A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15/262,5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73CAE42" w14:textId="77777777" w:rsidR="001F5D38" w:rsidRPr="00C272FB" w:rsidRDefault="00B36D60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C5BFB">
              <w:rPr>
                <w:rFonts w:ascii="Times New Roman" w:hAnsi="Times New Roman" w:cs="Times New Roman"/>
                <w:sz w:val="20"/>
                <w:szCs w:val="20"/>
              </w:rPr>
              <w:t>/350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DF5EB7F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25/437</w:t>
            </w:r>
            <w:r w:rsidR="00B36D60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14:paraId="3E5858F4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30/525</w:t>
            </w:r>
          </w:p>
        </w:tc>
      </w:tr>
      <w:tr w:rsidR="001F5D38" w:rsidRPr="00EB7441" w14:paraId="7F22817D" w14:textId="77777777" w:rsidTr="00476E2E">
        <w:trPr>
          <w:trHeight w:val="264"/>
        </w:trPr>
        <w:tc>
          <w:tcPr>
            <w:tcW w:w="2187" w:type="dxa"/>
            <w:vMerge/>
          </w:tcPr>
          <w:p w14:paraId="25A2802D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  <w:vMerge/>
          </w:tcPr>
          <w:p w14:paraId="661C115E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4" w:type="dxa"/>
            <w:tcBorders>
              <w:top w:val="single" w:sz="4" w:space="0" w:color="auto"/>
            </w:tcBorders>
          </w:tcPr>
          <w:p w14:paraId="5DD326E0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Аппликация </w:t>
            </w:r>
            <w:r w:rsidR="008652AE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14:paraId="08875684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</w:tcBorders>
          </w:tcPr>
          <w:p w14:paraId="4B0EB216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15/262,5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DD2CF4F" w14:textId="77777777" w:rsidR="001F5D38" w:rsidRPr="00C272FB" w:rsidRDefault="00B36D60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C5BFB">
              <w:rPr>
                <w:rFonts w:ascii="Times New Roman" w:hAnsi="Times New Roman" w:cs="Times New Roman"/>
                <w:sz w:val="20"/>
                <w:szCs w:val="20"/>
              </w:rPr>
              <w:t>/350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B67D0F4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25/437</w:t>
            </w:r>
            <w:r w:rsidR="00B36D60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08C816E2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30/525</w:t>
            </w:r>
          </w:p>
        </w:tc>
      </w:tr>
      <w:tr w:rsidR="001F5D38" w:rsidRPr="00EB7441" w14:paraId="4495EA4D" w14:textId="77777777" w:rsidTr="00476E2E">
        <w:trPr>
          <w:trHeight w:val="255"/>
        </w:trPr>
        <w:tc>
          <w:tcPr>
            <w:tcW w:w="2187" w:type="dxa"/>
            <w:vMerge/>
            <w:tcBorders>
              <w:bottom w:val="single" w:sz="4" w:space="0" w:color="auto"/>
            </w:tcBorders>
          </w:tcPr>
          <w:p w14:paraId="69CE8AC0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14:paraId="33ADC8C9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4674" w:type="dxa"/>
            <w:tcBorders>
              <w:top w:val="single" w:sz="4" w:space="0" w:color="auto"/>
              <w:bottom w:val="single" w:sz="4" w:space="0" w:color="auto"/>
            </w:tcBorders>
          </w:tcPr>
          <w:p w14:paraId="2CFC831D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Музыкальное 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14:paraId="6E3EBCEF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14:paraId="77E30F03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30/1050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CC3DF66" w14:textId="77777777" w:rsidR="001F5D38" w:rsidRPr="00C272FB" w:rsidRDefault="004B20A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40/</w:t>
            </w:r>
            <w:r w:rsidR="001C5BFB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15E28E4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50/17</w:t>
            </w:r>
            <w:r w:rsidR="00B36D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14:paraId="74538EB0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60/2100</w:t>
            </w:r>
          </w:p>
        </w:tc>
      </w:tr>
      <w:tr w:rsidR="001F5D38" w:rsidRPr="00EB7441" w14:paraId="5EBD96EF" w14:textId="77777777" w:rsidTr="00476E2E">
        <w:trPr>
          <w:trHeight w:val="330"/>
        </w:trPr>
        <w:tc>
          <w:tcPr>
            <w:tcW w:w="2187" w:type="dxa"/>
            <w:vMerge w:val="restart"/>
            <w:tcBorders>
              <w:top w:val="single" w:sz="4" w:space="0" w:color="auto"/>
            </w:tcBorders>
          </w:tcPr>
          <w:p w14:paraId="464A6942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Физическое развитие</w:t>
            </w:r>
          </w:p>
        </w:tc>
        <w:tc>
          <w:tcPr>
            <w:tcW w:w="23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FB4E849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</w:tcBorders>
          </w:tcPr>
          <w:p w14:paraId="4A401428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в помещении 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14:paraId="175221FE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</w:tcBorders>
          </w:tcPr>
          <w:p w14:paraId="44EED07C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30/1050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8C0FC44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40/1400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E9A80AA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50/17</w:t>
            </w:r>
            <w:r w:rsidR="00B36D6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4846C9EE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60/2100</w:t>
            </w:r>
          </w:p>
        </w:tc>
      </w:tr>
      <w:tr w:rsidR="001F5D38" w:rsidRPr="00EB7441" w14:paraId="70E8DC3C" w14:textId="77777777" w:rsidTr="00476E2E">
        <w:tc>
          <w:tcPr>
            <w:tcW w:w="2187" w:type="dxa"/>
            <w:vMerge/>
          </w:tcPr>
          <w:p w14:paraId="2A54491C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11" w:type="dxa"/>
            <w:vMerge/>
            <w:tcBorders>
              <w:right w:val="single" w:sz="4" w:space="0" w:color="auto"/>
            </w:tcBorders>
          </w:tcPr>
          <w:p w14:paraId="7E857B6E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4" w:type="dxa"/>
            <w:tcBorders>
              <w:left w:val="single" w:sz="4" w:space="0" w:color="auto"/>
            </w:tcBorders>
          </w:tcPr>
          <w:p w14:paraId="61DD1701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Физкультурное на воздухе</w:t>
            </w:r>
          </w:p>
          <w:p w14:paraId="79C87EDD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14:paraId="1BB7EE02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7A3270CE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15/525</w:t>
            </w:r>
          </w:p>
        </w:tc>
        <w:tc>
          <w:tcPr>
            <w:tcW w:w="1134" w:type="dxa"/>
          </w:tcPr>
          <w:p w14:paraId="7C1E83DF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20/700</w:t>
            </w:r>
          </w:p>
        </w:tc>
        <w:tc>
          <w:tcPr>
            <w:tcW w:w="1418" w:type="dxa"/>
          </w:tcPr>
          <w:p w14:paraId="39B5F7BA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25/87</w:t>
            </w:r>
            <w:r w:rsidR="00B36D6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53" w:type="dxa"/>
          </w:tcPr>
          <w:p w14:paraId="14ED5BD6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30/1050</w:t>
            </w:r>
          </w:p>
        </w:tc>
      </w:tr>
      <w:tr w:rsidR="001F5D38" w:rsidRPr="00EB7441" w14:paraId="6686C737" w14:textId="77777777" w:rsidTr="00476E2E">
        <w:tc>
          <w:tcPr>
            <w:tcW w:w="15731" w:type="dxa"/>
            <w:gridSpan w:val="8"/>
          </w:tcPr>
          <w:p w14:paraId="3055CC2E" w14:textId="77777777" w:rsidR="001F5D38" w:rsidRPr="00C272FB" w:rsidRDefault="001F5D38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5D38" w:rsidRPr="00EB7441" w14:paraId="5F05B0DE" w14:textId="77777777" w:rsidTr="00476E2E">
        <w:tc>
          <w:tcPr>
            <w:tcW w:w="2187" w:type="dxa"/>
          </w:tcPr>
          <w:p w14:paraId="5B958642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sz w:val="20"/>
                <w:szCs w:val="20"/>
              </w:rPr>
              <w:t>Итого в неделю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14:paraId="124C86CB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4" w:type="dxa"/>
            <w:tcBorders>
              <w:left w:val="single" w:sz="4" w:space="0" w:color="auto"/>
              <w:right w:val="single" w:sz="4" w:space="0" w:color="auto"/>
            </w:tcBorders>
          </w:tcPr>
          <w:p w14:paraId="1CDBD40B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Borders>
              <w:left w:val="single" w:sz="4" w:space="0" w:color="auto"/>
              <w:right w:val="single" w:sz="4" w:space="0" w:color="auto"/>
            </w:tcBorders>
          </w:tcPr>
          <w:p w14:paraId="3862699C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  <w:tcBorders>
              <w:left w:val="single" w:sz="4" w:space="0" w:color="auto"/>
              <w:right w:val="single" w:sz="4" w:space="0" w:color="auto"/>
            </w:tcBorders>
          </w:tcPr>
          <w:p w14:paraId="327A67AE" w14:textId="77777777" w:rsidR="001F5D38" w:rsidRPr="00C272FB" w:rsidRDefault="008652AE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CE8482B" w14:textId="77777777" w:rsidR="001F5D38" w:rsidRPr="00C272FB" w:rsidRDefault="008652AE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62557D1" w14:textId="77777777" w:rsidR="001F5D38" w:rsidRPr="00C272FB" w:rsidRDefault="008652AE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53" w:type="dxa"/>
            <w:tcBorders>
              <w:left w:val="single" w:sz="4" w:space="0" w:color="auto"/>
            </w:tcBorders>
          </w:tcPr>
          <w:p w14:paraId="31A69743" w14:textId="77777777" w:rsidR="001F5D38" w:rsidRPr="00C272FB" w:rsidRDefault="008652AE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1F5D38" w:rsidRPr="00EB7441" w14:paraId="591D09EB" w14:textId="77777777" w:rsidTr="00476E2E">
        <w:tc>
          <w:tcPr>
            <w:tcW w:w="2187" w:type="dxa"/>
          </w:tcPr>
          <w:p w14:paraId="785F1215" w14:textId="77777777" w:rsidR="001F5D38" w:rsidRPr="00C272FB" w:rsidRDefault="008652AE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Длительность минут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14:paraId="72459CDF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4" w:type="dxa"/>
            <w:tcBorders>
              <w:left w:val="single" w:sz="4" w:space="0" w:color="auto"/>
            </w:tcBorders>
          </w:tcPr>
          <w:p w14:paraId="73A010EB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14:paraId="5EB5F597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059B8331" w14:textId="77777777" w:rsidR="001F5D38" w:rsidRPr="00C272FB" w:rsidRDefault="008652AE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14:paraId="3A04A067" w14:textId="77777777" w:rsidR="001F5D38" w:rsidRPr="00C272FB" w:rsidRDefault="008652AE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14:paraId="5E8A72B2" w14:textId="77777777" w:rsidR="001F5D38" w:rsidRPr="00C272FB" w:rsidRDefault="008652AE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53" w:type="dxa"/>
          </w:tcPr>
          <w:p w14:paraId="005F0A5C" w14:textId="77777777" w:rsidR="001F5D38" w:rsidRPr="00C272FB" w:rsidRDefault="008652AE" w:rsidP="005B2D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1F5D38" w:rsidRPr="00EB7441" w14:paraId="3D9E9890" w14:textId="77777777" w:rsidTr="00476E2E">
        <w:tc>
          <w:tcPr>
            <w:tcW w:w="2187" w:type="dxa"/>
          </w:tcPr>
          <w:p w14:paraId="4A125370" w14:textId="77777777" w:rsidR="001F5D38" w:rsidRPr="00C272FB" w:rsidRDefault="001F5D38" w:rsidP="005B2D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2FB">
              <w:rPr>
                <w:rFonts w:ascii="Times New Roman" w:hAnsi="Times New Roman" w:cs="Times New Roman"/>
                <w:b/>
                <w:sz w:val="20"/>
                <w:szCs w:val="20"/>
              </w:rPr>
              <w:t>Итого в год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14:paraId="3C17DA76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4" w:type="dxa"/>
            <w:tcBorders>
              <w:left w:val="single" w:sz="4" w:space="0" w:color="auto"/>
            </w:tcBorders>
          </w:tcPr>
          <w:p w14:paraId="7A24B47C" w14:textId="77777777" w:rsidR="001F5D38" w:rsidRPr="00C272FB" w:rsidRDefault="001F5D38" w:rsidP="005B2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</w:tcPr>
          <w:p w14:paraId="6D2CEE28" w14:textId="77777777" w:rsidR="001F5D38" w:rsidRPr="00C272FB" w:rsidRDefault="00555EE4" w:rsidP="005B2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370" w:type="dxa"/>
          </w:tcPr>
          <w:p w14:paraId="6FB97122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150/5250</w:t>
            </w:r>
          </w:p>
        </w:tc>
        <w:tc>
          <w:tcPr>
            <w:tcW w:w="1134" w:type="dxa"/>
          </w:tcPr>
          <w:p w14:paraId="38362841" w14:textId="77777777" w:rsidR="001F5D38" w:rsidRPr="00C272FB" w:rsidRDefault="001C5BFB" w:rsidP="005B2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300/7000</w:t>
            </w:r>
          </w:p>
        </w:tc>
        <w:tc>
          <w:tcPr>
            <w:tcW w:w="1418" w:type="dxa"/>
          </w:tcPr>
          <w:p w14:paraId="10B305AE" w14:textId="77777777" w:rsidR="001F5D38" w:rsidRPr="00C272FB" w:rsidRDefault="009548FD" w:rsidP="005B2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325/11375</w:t>
            </w:r>
          </w:p>
        </w:tc>
        <w:tc>
          <w:tcPr>
            <w:tcW w:w="1353" w:type="dxa"/>
          </w:tcPr>
          <w:p w14:paraId="3EEDA34D" w14:textId="77777777" w:rsidR="001F5D38" w:rsidRPr="00C272FB" w:rsidRDefault="00AE5A21" w:rsidP="005B2D2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420/14700</w:t>
            </w:r>
          </w:p>
        </w:tc>
      </w:tr>
    </w:tbl>
    <w:p w14:paraId="084FB31E" w14:textId="77777777" w:rsidR="00950AA2" w:rsidRDefault="00950AA2" w:rsidP="001F5D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4974177" w14:textId="77777777" w:rsidR="00950AA2" w:rsidRDefault="00950AA2" w:rsidP="00950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Условное обозначение: * 1 раз в 2 недели.</w:t>
      </w:r>
    </w:p>
    <w:p w14:paraId="69B75B94" w14:textId="77777777" w:rsidR="00950AA2" w:rsidRDefault="00950AA2" w:rsidP="00950AA2">
      <w:pPr>
        <w:rPr>
          <w:rFonts w:ascii="Times New Roman" w:hAnsi="Times New Roman" w:cs="Times New Roman"/>
          <w:sz w:val="28"/>
          <w:szCs w:val="28"/>
        </w:rPr>
      </w:pPr>
    </w:p>
    <w:p w14:paraId="3A412597" w14:textId="77777777" w:rsidR="001F5D38" w:rsidRPr="00950AA2" w:rsidRDefault="001F5D38" w:rsidP="00950AA2">
      <w:pPr>
        <w:rPr>
          <w:rFonts w:ascii="Times New Roman" w:hAnsi="Times New Roman" w:cs="Times New Roman"/>
          <w:sz w:val="28"/>
          <w:szCs w:val="28"/>
        </w:rPr>
        <w:sectPr w:rsidR="001F5D38" w:rsidRPr="00950AA2" w:rsidSect="007B268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04BF01D" w14:textId="77777777" w:rsidR="009F29F9" w:rsidRPr="00C272FB" w:rsidRDefault="009F29F9" w:rsidP="009F29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2F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2C4775B5" w14:textId="77777777" w:rsidR="009F29F9" w:rsidRDefault="0001708C" w:rsidP="009F29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учебному плану 2024-2025</w:t>
      </w:r>
      <w:r w:rsidR="009F29F9" w:rsidRPr="00C272FB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p w14:paraId="4C7B6D41" w14:textId="77777777" w:rsidR="009F29F9" w:rsidRDefault="009F29F9" w:rsidP="009F29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1B41E9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составлении учебного плана дошкольного образования за основу взята Программа ДОУ, а также примерная основная образовательная программа дошкольного образования «От рождения до школы»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которая является инновационным образовательным программным документом для дошкольных учреждений, подготовленным в соответствии с ФГОС к структуре основной общеобразовательной программы дошкольного образования. Программа построена на позициях гуманно-личностного отношения к ребенку и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образовательной  среды, которая представляет собой систему условий социализации и индивидуализации детей, его всестороннее развитие, формирование духовных и общечеловеческих ценностей, а также способностей и интегративных качеств. При разработке Программы авторы опирались на лучшие традиции </w:t>
      </w:r>
      <w:r w:rsidR="007F2206">
        <w:rPr>
          <w:rFonts w:ascii="Times New Roman" w:hAnsi="Times New Roman" w:cs="Times New Roman"/>
          <w:sz w:val="28"/>
          <w:szCs w:val="28"/>
        </w:rPr>
        <w:t>отечественного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образования, его фундаментальность: комплексное решение задач по охране жизни и укреплению здоровья детей, всестороннее воспитание, амплификацию (обогащение) развития на основе организации разнообразных видов детской творческой деятельности. Особая роль в Программе уделяется игровой деятельности как ведущей в дошкольном детстве.</w:t>
      </w:r>
    </w:p>
    <w:p w14:paraId="4EBC65AE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детском саду одна разновозрастная группа. Занятия проводятся с</w:t>
      </w:r>
      <w:r w:rsidR="00F8584E">
        <w:rPr>
          <w:rFonts w:ascii="Times New Roman" w:hAnsi="Times New Roman" w:cs="Times New Roman"/>
          <w:sz w:val="28"/>
          <w:szCs w:val="28"/>
        </w:rPr>
        <w:t>о второго сентября по тридцатое</w:t>
      </w:r>
      <w:r>
        <w:rPr>
          <w:rFonts w:ascii="Times New Roman" w:hAnsi="Times New Roman" w:cs="Times New Roman"/>
          <w:sz w:val="28"/>
          <w:szCs w:val="28"/>
        </w:rPr>
        <w:t xml:space="preserve"> мая. При проведении непосредственно образовательной деятельности в разновозрастной группе есть свои особенности. Образовательная деятельность ведется с каждой группой отдельно. В дни каникул организуются спортивные праздники, развлечения, экскурсии, игры. Расписание </w:t>
      </w:r>
      <w:r w:rsidR="007F2206">
        <w:rPr>
          <w:rFonts w:ascii="Times New Roman" w:hAnsi="Times New Roman" w:cs="Times New Roman"/>
          <w:sz w:val="28"/>
          <w:szCs w:val="28"/>
        </w:rPr>
        <w:t>учебной нагрузки</w:t>
      </w:r>
      <w:r>
        <w:rPr>
          <w:rFonts w:ascii="Times New Roman" w:hAnsi="Times New Roman" w:cs="Times New Roman"/>
          <w:sz w:val="28"/>
          <w:szCs w:val="28"/>
        </w:rPr>
        <w:t xml:space="preserve"> составляются с учетом возраста детей и согласно санитарно-гигиенических требований. В группе с 3 лет до 7 лет образовательная деятельность проходит в первой половине дня, согласно режиму.</w:t>
      </w:r>
    </w:p>
    <w:p w14:paraId="2C959C7A" w14:textId="77777777" w:rsidR="009F29F9" w:rsidRDefault="009F29F9" w:rsidP="009F29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Построение образовательного процесса учитывает возрастные особенности каждого ребенка и реализация воспитательно-образовательной программы по возрастам.</w:t>
      </w:r>
    </w:p>
    <w:p w14:paraId="02A0CD1D" w14:textId="77777777" w:rsidR="009F29F9" w:rsidRDefault="009F29F9" w:rsidP="009F29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Ведущие цели Программы ДОУ:</w:t>
      </w:r>
    </w:p>
    <w:p w14:paraId="6DE98E60" w14:textId="77777777" w:rsidR="009F29F9" w:rsidRDefault="009F29F9" w:rsidP="009F29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благоприятных условий для полноценного проживания ребенком дошкольного детства</w:t>
      </w:r>
    </w:p>
    <w:p w14:paraId="3407E599" w14:textId="77777777" w:rsidR="009F29F9" w:rsidRDefault="009F29F9" w:rsidP="009F29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основ базовой культуры личности, </w:t>
      </w:r>
    </w:p>
    <w:p w14:paraId="2DFFFE91" w14:textId="77777777" w:rsidR="009F29F9" w:rsidRDefault="009F29F9" w:rsidP="009F29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Всестороннее развитие психических и физических качеств в соответствии с возрастными и индивидуальными особенностями</w:t>
      </w:r>
    </w:p>
    <w:p w14:paraId="50D5CE4D" w14:textId="77777777" w:rsidR="009F29F9" w:rsidRDefault="00F8584E" w:rsidP="009F29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</w:t>
      </w:r>
      <w:r w:rsidR="009F29F9">
        <w:rPr>
          <w:rFonts w:ascii="Times New Roman" w:hAnsi="Times New Roman" w:cs="Times New Roman"/>
          <w:sz w:val="28"/>
          <w:szCs w:val="28"/>
        </w:rPr>
        <w:t xml:space="preserve"> жизни в современном обществе, к обучению в школе</w:t>
      </w:r>
    </w:p>
    <w:p w14:paraId="355840B5" w14:textId="77777777" w:rsidR="009F29F9" w:rsidRDefault="009F29F9" w:rsidP="009F29F9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безопасности жизнедеятельности ребенка.</w:t>
      </w:r>
    </w:p>
    <w:p w14:paraId="15B72657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цели реализуются в процессе разнообразных видов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14:paraId="2E468F21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достижения целей Программы первостепенное значение имеют:</w:t>
      </w:r>
    </w:p>
    <w:p w14:paraId="63EDAF51" w14:textId="77777777" w:rsidR="009F29F9" w:rsidRDefault="009F29F9" w:rsidP="009F29F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эмоциональное благополучие</w:t>
      </w:r>
    </w:p>
    <w:p w14:paraId="306B9776" w14:textId="77777777" w:rsidR="009F29F9" w:rsidRDefault="009F29F9" w:rsidP="009F29F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в группе атмосферы гуманного и доброжелательного отношения ко всем воспитанникам, что </w:t>
      </w:r>
      <w:r w:rsidR="007F2206">
        <w:rPr>
          <w:rFonts w:ascii="Times New Roman" w:hAnsi="Times New Roman" w:cs="Times New Roman"/>
          <w:sz w:val="28"/>
          <w:szCs w:val="28"/>
        </w:rPr>
        <w:t>позволяет растить</w:t>
      </w:r>
      <w:r>
        <w:rPr>
          <w:rFonts w:ascii="Times New Roman" w:hAnsi="Times New Roman" w:cs="Times New Roman"/>
          <w:sz w:val="28"/>
          <w:szCs w:val="28"/>
        </w:rPr>
        <w:t xml:space="preserve"> их общительными, добрыми, любознательными, инициативными, стремящимися к самостоятельности и творчеству;</w:t>
      </w:r>
    </w:p>
    <w:p w14:paraId="2A9E45F6" w14:textId="77777777" w:rsidR="009F29F9" w:rsidRDefault="009F29F9" w:rsidP="009F29F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14:paraId="14EEBBC5" w14:textId="77777777" w:rsidR="009F29F9" w:rsidRDefault="009F29F9" w:rsidP="009F29F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организация (</w:t>
      </w:r>
      <w:r w:rsidR="007F2206">
        <w:rPr>
          <w:rFonts w:ascii="Times New Roman" w:hAnsi="Times New Roman" w:cs="Times New Roman"/>
          <w:sz w:val="28"/>
          <w:szCs w:val="28"/>
        </w:rPr>
        <w:t>креативность) воспитательно</w:t>
      </w:r>
      <w:r>
        <w:rPr>
          <w:rFonts w:ascii="Times New Roman" w:hAnsi="Times New Roman" w:cs="Times New Roman"/>
          <w:sz w:val="28"/>
          <w:szCs w:val="28"/>
        </w:rPr>
        <w:t>-образовательного процесса;</w:t>
      </w:r>
    </w:p>
    <w:p w14:paraId="25A64065" w14:textId="77777777" w:rsidR="009F29F9" w:rsidRDefault="009F29F9" w:rsidP="009F29F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14:paraId="760135A2" w14:textId="77777777" w:rsidR="009F29F9" w:rsidRDefault="009F29F9" w:rsidP="009F29F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Уважительное отношение к результатам детского творчества;</w:t>
      </w:r>
    </w:p>
    <w:p w14:paraId="27738AFA" w14:textId="77777777" w:rsidR="009F29F9" w:rsidRDefault="009F29F9" w:rsidP="009F29F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Единство подходов к воспитанию детей в условиях дошкольного образовательного учреждения и семьи;</w:t>
      </w:r>
    </w:p>
    <w:p w14:paraId="16A76DDE" w14:textId="77777777" w:rsidR="009F29F9" w:rsidRDefault="009F29F9" w:rsidP="009F29F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14:paraId="302E9758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психолого-педагогической работы по освоению детьми образовательных областей:</w:t>
      </w:r>
    </w:p>
    <w:p w14:paraId="0670DF91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социально-коммуникативное развитие</w:t>
      </w:r>
    </w:p>
    <w:p w14:paraId="333D73ED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познавательное развитие</w:t>
      </w:r>
    </w:p>
    <w:p w14:paraId="5795120E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речевое развитие</w:t>
      </w:r>
    </w:p>
    <w:p w14:paraId="0CE27D74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художественно-эстетическое развитие</w:t>
      </w:r>
    </w:p>
    <w:p w14:paraId="67F380DD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14:paraId="03A38132" w14:textId="77777777" w:rsidR="009F29F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14:paraId="32A005A6" w14:textId="77777777" w:rsidR="009F29F9" w:rsidRPr="00D92699" w:rsidRDefault="009F29F9" w:rsidP="009F2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Решение программных образовательных задач предусматривается не только в рамках непосредственно образовательной деятельности, но и при проведении режимных моментов – как в совместной деятельности взрослого и детей, так и в самостоятельной деятельности дошкольников.</w:t>
      </w:r>
    </w:p>
    <w:p w14:paraId="40058AC5" w14:textId="77777777" w:rsidR="009F29F9" w:rsidRPr="00C272FB" w:rsidRDefault="009F29F9" w:rsidP="009F29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FA97CC3" w14:textId="77777777" w:rsidR="009F29F9" w:rsidRDefault="009F29F9" w:rsidP="009F29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240C79" w14:textId="77777777" w:rsidR="009F29F9" w:rsidRDefault="009F29F9" w:rsidP="009F29F9">
      <w:pPr>
        <w:spacing w:after="0"/>
      </w:pPr>
    </w:p>
    <w:p w14:paraId="45FF4A4F" w14:textId="77777777" w:rsidR="009F29F9" w:rsidRDefault="009F29F9" w:rsidP="009F29F9">
      <w:pPr>
        <w:spacing w:after="0"/>
      </w:pPr>
    </w:p>
    <w:p w14:paraId="6DD2960F" w14:textId="77777777" w:rsidR="009F29F9" w:rsidRDefault="009F29F9" w:rsidP="009F29F9">
      <w:pPr>
        <w:spacing w:after="0"/>
      </w:pPr>
    </w:p>
    <w:p w14:paraId="42D3A3BA" w14:textId="77777777" w:rsidR="009F29F9" w:rsidRDefault="009F29F9" w:rsidP="009F29F9">
      <w:pPr>
        <w:spacing w:after="0"/>
      </w:pPr>
    </w:p>
    <w:p w14:paraId="4C3CEE29" w14:textId="77777777" w:rsidR="009F29F9" w:rsidRDefault="009F29F9" w:rsidP="009F29F9">
      <w:pPr>
        <w:spacing w:after="0"/>
      </w:pPr>
    </w:p>
    <w:p w14:paraId="588981B2" w14:textId="77777777" w:rsidR="009F29F9" w:rsidRDefault="009F29F9" w:rsidP="009F29F9">
      <w:pPr>
        <w:spacing w:after="0"/>
      </w:pPr>
    </w:p>
    <w:p w14:paraId="2E416B99" w14:textId="77777777" w:rsidR="009F29F9" w:rsidRDefault="009F29F9" w:rsidP="009F29F9">
      <w:pPr>
        <w:spacing w:after="0"/>
      </w:pPr>
    </w:p>
    <w:p w14:paraId="1EC98F92" w14:textId="77777777" w:rsidR="009F29F9" w:rsidRDefault="009F29F9" w:rsidP="009F29F9">
      <w:pPr>
        <w:spacing w:after="0"/>
      </w:pPr>
    </w:p>
    <w:p w14:paraId="3595965A" w14:textId="77777777" w:rsidR="009F29F9" w:rsidRDefault="009F29F9" w:rsidP="009F29F9">
      <w:pPr>
        <w:spacing w:after="0"/>
      </w:pPr>
    </w:p>
    <w:p w14:paraId="46B5CB05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473A4DDE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22CA0954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3BD4A086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671F19AE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2F2922B8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5825C602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3C2A1A69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36440643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6AB10331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23D45A40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24970EDC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5221DDF2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784C6673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26034C4E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67930FFE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0FD9844E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26B54F92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14BA6677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4DF98F36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79F7FC5B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399924EC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432A40EF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4709EA70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6273ADD1" w14:textId="77777777" w:rsidR="009F29F9" w:rsidRDefault="009F29F9" w:rsidP="009F29F9">
      <w:pPr>
        <w:spacing w:after="0"/>
        <w:ind w:left="-567" w:right="180" w:firstLine="567"/>
        <w:rPr>
          <w:rFonts w:ascii="Times New Roman" w:hAnsi="Times New Roman" w:cs="Times New Roman"/>
          <w:b/>
        </w:rPr>
      </w:pPr>
    </w:p>
    <w:p w14:paraId="0AE010AF" w14:textId="77777777" w:rsidR="001402C6" w:rsidRDefault="001402C6" w:rsidP="001F5D38">
      <w:pPr>
        <w:spacing w:after="0"/>
      </w:pPr>
    </w:p>
    <w:sectPr w:rsidR="001402C6" w:rsidSect="001F5D3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725EA"/>
    <w:multiLevelType w:val="hybridMultilevel"/>
    <w:tmpl w:val="8946E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862E7"/>
    <w:multiLevelType w:val="hybridMultilevel"/>
    <w:tmpl w:val="FEC2F3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046648">
    <w:abstractNumId w:val="0"/>
  </w:num>
  <w:num w:numId="2" w16cid:durableId="2121869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F50"/>
    <w:rsid w:val="000055D9"/>
    <w:rsid w:val="0001708C"/>
    <w:rsid w:val="00024AA1"/>
    <w:rsid w:val="000925B1"/>
    <w:rsid w:val="000962AC"/>
    <w:rsid w:val="001402C6"/>
    <w:rsid w:val="00157AE5"/>
    <w:rsid w:val="001C5BFB"/>
    <w:rsid w:val="001F5D38"/>
    <w:rsid w:val="002A765B"/>
    <w:rsid w:val="002C207B"/>
    <w:rsid w:val="003B7E23"/>
    <w:rsid w:val="00462C5F"/>
    <w:rsid w:val="00476E2E"/>
    <w:rsid w:val="00487BEC"/>
    <w:rsid w:val="00493F50"/>
    <w:rsid w:val="004B20A1"/>
    <w:rsid w:val="00551B3A"/>
    <w:rsid w:val="00555EE4"/>
    <w:rsid w:val="00777D8C"/>
    <w:rsid w:val="007E55C3"/>
    <w:rsid w:val="007F2206"/>
    <w:rsid w:val="00814E19"/>
    <w:rsid w:val="008543DD"/>
    <w:rsid w:val="008652AE"/>
    <w:rsid w:val="00920D07"/>
    <w:rsid w:val="00950AA2"/>
    <w:rsid w:val="009548FD"/>
    <w:rsid w:val="009F29F9"/>
    <w:rsid w:val="00AE5A21"/>
    <w:rsid w:val="00B10E89"/>
    <w:rsid w:val="00B36D60"/>
    <w:rsid w:val="00CA2168"/>
    <w:rsid w:val="00E76131"/>
    <w:rsid w:val="00F8584E"/>
    <w:rsid w:val="00FF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843AB"/>
  <w15:docId w15:val="{1CD058BF-12B9-4315-AE8B-9CB538CB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D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5D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F5D3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43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543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4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 ипполитова</cp:lastModifiedBy>
  <cp:revision>34</cp:revision>
  <cp:lastPrinted>2023-06-14T03:50:00Z</cp:lastPrinted>
  <dcterms:created xsi:type="dcterms:W3CDTF">2018-05-06T20:49:00Z</dcterms:created>
  <dcterms:modified xsi:type="dcterms:W3CDTF">2024-11-12T05:54:00Z</dcterms:modified>
</cp:coreProperties>
</file>