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11" w:rsidRDefault="0047247C">
      <w:pPr>
        <w:spacing w:after="12" w:line="248" w:lineRule="auto"/>
        <w:ind w:left="1364" w:right="1372" w:hanging="10"/>
      </w:pPr>
      <w:r>
        <w:rPr>
          <w:sz w:val="28"/>
        </w:rPr>
        <w:t>ПЛАН РАБОТЫ</w:t>
      </w:r>
    </w:p>
    <w:p w:rsidR="00F42C11" w:rsidRDefault="0047247C">
      <w:pPr>
        <w:spacing w:after="12" w:line="248" w:lineRule="auto"/>
        <w:ind w:left="1364" w:right="1363" w:hanging="10"/>
      </w:pPr>
      <w:r>
        <w:rPr>
          <w:sz w:val="28"/>
        </w:rPr>
        <w:t>КОНСУЛЬТАЦИОННОГО ПУНКТА</w:t>
      </w:r>
      <w:bookmarkStart w:id="0" w:name="_GoBack"/>
      <w:bookmarkEnd w:id="0"/>
    </w:p>
    <w:p w:rsidR="001F5524" w:rsidRDefault="001F5524">
      <w:pPr>
        <w:spacing w:after="12" w:line="248" w:lineRule="auto"/>
        <w:ind w:left="1364" w:right="1354" w:hanging="10"/>
        <w:rPr>
          <w:sz w:val="28"/>
        </w:rPr>
      </w:pPr>
      <w:r>
        <w:rPr>
          <w:sz w:val="28"/>
        </w:rPr>
        <w:t>МК</w:t>
      </w:r>
      <w:r w:rsidR="0047247C">
        <w:rPr>
          <w:sz w:val="28"/>
        </w:rPr>
        <w:t>ОУ «</w:t>
      </w:r>
      <w:proofErr w:type="spellStart"/>
      <w:r>
        <w:rPr>
          <w:sz w:val="28"/>
        </w:rPr>
        <w:t>Юксеевская</w:t>
      </w:r>
      <w:proofErr w:type="spellEnd"/>
      <w:r>
        <w:rPr>
          <w:sz w:val="28"/>
        </w:rPr>
        <w:t xml:space="preserve"> СОШ</w:t>
      </w:r>
      <w:r w:rsidR="0047247C">
        <w:rPr>
          <w:sz w:val="28"/>
        </w:rPr>
        <w:t>»</w:t>
      </w:r>
      <w:r>
        <w:rPr>
          <w:sz w:val="28"/>
        </w:rPr>
        <w:t xml:space="preserve"> структурное подразделение детский сад</w:t>
      </w:r>
    </w:p>
    <w:tbl>
      <w:tblPr>
        <w:tblStyle w:val="TableGrid"/>
        <w:tblpPr w:vertAnchor="page" w:horzAnchor="margin" w:tblpXSpec="center" w:tblpY="3337"/>
        <w:tblOverlap w:val="never"/>
        <w:tblW w:w="9873" w:type="dxa"/>
        <w:tblInd w:w="0" w:type="dxa"/>
        <w:tblCellMar>
          <w:top w:w="64" w:type="dxa"/>
          <w:bottom w:w="23" w:type="dxa"/>
          <w:right w:w="138" w:type="dxa"/>
        </w:tblCellMar>
        <w:tblLook w:val="04A0" w:firstRow="1" w:lastRow="0" w:firstColumn="1" w:lastColumn="0" w:noHBand="0" w:noVBand="1"/>
      </w:tblPr>
      <w:tblGrid>
        <w:gridCol w:w="1361"/>
        <w:gridCol w:w="6467"/>
        <w:gridCol w:w="2045"/>
      </w:tblGrid>
      <w:tr w:rsidR="004923BD" w:rsidTr="00A607D1">
        <w:trPr>
          <w:trHeight w:val="357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23BD" w:rsidRDefault="004923BD" w:rsidP="001F5524">
            <w:pPr>
              <w:spacing w:after="0" w:line="259" w:lineRule="auto"/>
              <w:ind w:left="250" w:firstLine="0"/>
              <w:jc w:val="left"/>
            </w:pPr>
            <w:r>
              <w:rPr>
                <w:sz w:val="28"/>
              </w:rPr>
              <w:t>Месяц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0" w:line="259" w:lineRule="auto"/>
              <w:ind w:left="191" w:firstLine="0"/>
              <w:jc w:val="left"/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 w:rsidP="001F5524">
            <w:pPr>
              <w:spacing w:after="0" w:line="259" w:lineRule="auto"/>
              <w:ind w:left="-9" w:hanging="9"/>
              <w:jc w:val="left"/>
            </w:pPr>
            <w:r>
              <w:rPr>
                <w:sz w:val="28"/>
              </w:rPr>
              <w:t>Ответственн</w:t>
            </w:r>
            <w:r w:rsidR="004923BD">
              <w:rPr>
                <w:sz w:val="28"/>
              </w:rPr>
              <w:t>ые</w:t>
            </w:r>
          </w:p>
        </w:tc>
      </w:tr>
      <w:tr w:rsidR="004923BD" w:rsidTr="004923BD">
        <w:trPr>
          <w:trHeight w:val="912"/>
        </w:trPr>
        <w:tc>
          <w:tcPr>
            <w:tcW w:w="1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0" w:line="259" w:lineRule="auto"/>
              <w:ind w:left="180" w:firstLine="0"/>
              <w:jc w:val="left"/>
            </w:pPr>
            <w:r>
              <w:t>Сентябрь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  <w:r>
              <w:t>Создание (актуализация) банка семей поселка, имеющих детей раннего и дошкольного возраста, не посещающих ДОУ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0" w:line="259" w:lineRule="auto"/>
              <w:ind w:left="106" w:firstLine="44"/>
              <w:jc w:val="left"/>
            </w:pPr>
            <w:r>
              <w:t>Воспитатели</w:t>
            </w:r>
          </w:p>
        </w:tc>
      </w:tr>
      <w:tr w:rsidR="004923BD" w:rsidTr="004923BD">
        <w:trPr>
          <w:trHeight w:val="9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  <w:r>
              <w:t>Составление и распространение рекламных буклетов, листовок о деятельности детского сада и консультационного пункта на базе детского сада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4923BD">
            <w:pPr>
              <w:spacing w:after="0" w:line="259" w:lineRule="auto"/>
              <w:ind w:left="106" w:hanging="115"/>
            </w:pPr>
            <w:r>
              <w:t>Воспитатели</w:t>
            </w:r>
          </w:p>
        </w:tc>
      </w:tr>
      <w:tr w:rsidR="004923BD" w:rsidTr="004923BD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  <w:r>
              <w:t>Создание методического и дидактического банка по сопровождению семей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0" w:line="259" w:lineRule="auto"/>
              <w:ind w:left="115" w:hanging="124"/>
              <w:jc w:val="left"/>
            </w:pPr>
            <w:r>
              <w:t xml:space="preserve"> Воспитатели</w:t>
            </w:r>
          </w:p>
        </w:tc>
      </w:tr>
      <w:tr w:rsidR="004923BD" w:rsidTr="004923BD">
        <w:trPr>
          <w:trHeight w:val="1258"/>
        </w:trPr>
        <w:tc>
          <w:tcPr>
            <w:tcW w:w="1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0" w:line="259" w:lineRule="auto"/>
              <w:ind w:left="21" w:firstLine="0"/>
              <w:jc w:val="left"/>
            </w:pPr>
            <w:r>
              <w:t>Октябрь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  <w:r>
              <w:t xml:space="preserve">Особенности становления и развития личности ребенка на различных ступенях дошкольного возраста (раннее детство, дошкольный возраст, старший дошкольный </w:t>
            </w:r>
            <w:proofErr w:type="spellStart"/>
            <w:r>
              <w:t>и.д</w:t>
            </w:r>
            <w:proofErr w:type="spellEnd"/>
            <w:r>
              <w:t>.)».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0" w:line="259" w:lineRule="auto"/>
              <w:ind w:left="132" w:firstLine="44"/>
              <w:jc w:val="left"/>
            </w:pPr>
            <w:r>
              <w:t>Педагог-психолог</w:t>
            </w:r>
          </w:p>
        </w:tc>
      </w:tr>
      <w:tr w:rsidR="004923BD" w:rsidTr="004923BD">
        <w:trPr>
          <w:trHeight w:val="6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  <w:r>
              <w:t>Индивидуальный прием специалистов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0" w:line="259" w:lineRule="auto"/>
              <w:ind w:left="0" w:firstLine="168"/>
              <w:jc w:val="left"/>
            </w:pPr>
            <w:r>
              <w:t>Все специалисты</w:t>
            </w:r>
          </w:p>
        </w:tc>
      </w:tr>
      <w:tr w:rsidR="004923BD" w:rsidTr="004923BD">
        <w:trPr>
          <w:trHeight w:val="10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160" w:line="259" w:lineRule="auto"/>
              <w:ind w:left="0" w:firstLine="0"/>
              <w:jc w:val="left"/>
            </w:pPr>
            <w:r>
              <w:t>Приглашение родителей с детьми к посещению НОД, прогулок, праздников, к участию в конкурсах, выставках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1F5524">
            <w:pPr>
              <w:spacing w:after="0" w:line="259" w:lineRule="auto"/>
              <w:ind w:left="168" w:firstLine="0"/>
              <w:jc w:val="left"/>
            </w:pPr>
            <w:r>
              <w:t>Воспитатели</w:t>
            </w:r>
          </w:p>
        </w:tc>
      </w:tr>
    </w:tbl>
    <w:p w:rsidR="00F42C11" w:rsidRDefault="0047247C">
      <w:pPr>
        <w:spacing w:after="12" w:line="248" w:lineRule="auto"/>
        <w:ind w:left="1364" w:right="1354" w:hanging="10"/>
      </w:pP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5603" cy="5602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" cy="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на 2023-2024 учебный год.</w:t>
      </w:r>
    </w:p>
    <w:p w:rsidR="001F5524" w:rsidRDefault="0047247C" w:rsidP="001F5524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1075714</wp:posOffset>
            </wp:positionH>
            <wp:positionV relativeFrom="page">
              <wp:posOffset>4100545</wp:posOffset>
            </wp:positionV>
            <wp:extent cx="5603" cy="5602"/>
            <wp:effectExtent l="0" t="0" r="0" b="0"/>
            <wp:wrapSquare wrapText="bothSides"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" cy="5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оказанию методической, психолого-педагогической, диагностической и консультативной помощи роди</w:t>
      </w:r>
      <w:r w:rsidR="00A607D1">
        <w:t>телям (законным представителям)</w:t>
      </w:r>
      <w:r>
        <w:t xml:space="preserve"> </w:t>
      </w:r>
    </w:p>
    <w:tbl>
      <w:tblPr>
        <w:tblStyle w:val="TableGrid"/>
        <w:tblW w:w="9923" w:type="dxa"/>
        <w:tblInd w:w="-712" w:type="dxa"/>
        <w:tblCellMar>
          <w:top w:w="63" w:type="dxa"/>
          <w:right w:w="72" w:type="dxa"/>
        </w:tblCellMar>
        <w:tblLook w:val="04A0" w:firstRow="1" w:lastRow="0" w:firstColumn="1" w:lastColumn="0" w:noHBand="0" w:noVBand="1"/>
      </w:tblPr>
      <w:tblGrid>
        <w:gridCol w:w="1364"/>
        <w:gridCol w:w="6729"/>
        <w:gridCol w:w="1830"/>
      </w:tblGrid>
      <w:tr w:rsidR="004923BD" w:rsidTr="003B48CA">
        <w:trPr>
          <w:trHeight w:val="1376"/>
        </w:trPr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179" w:firstLine="0"/>
              <w:jc w:val="left"/>
            </w:pPr>
            <w:r>
              <w:t>Но</w:t>
            </w:r>
            <w:r w:rsidR="004923BD">
              <w:t>ябрь</w:t>
            </w: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Семинар с элементами тренинга «Возрастные кризисы (3-х, 7-ми лет): особенности их протекания и условия воспитания, ориентированные на успешное преодоление кризисов»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0" w:line="259" w:lineRule="auto"/>
              <w:ind w:left="-13" w:firstLine="180"/>
              <w:jc w:val="left"/>
            </w:pPr>
            <w:r>
              <w:t>Педагог-психолог</w:t>
            </w:r>
          </w:p>
        </w:tc>
      </w:tr>
      <w:tr w:rsidR="004923BD" w:rsidTr="003B48CA">
        <w:trPr>
          <w:trHeight w:val="725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Консультация «Что должен уметь ребенок на различных ступенях дошкольного возраста»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122" w:hanging="135"/>
              <w:jc w:val="left"/>
            </w:pPr>
            <w:r>
              <w:t>Воспитатели</w:t>
            </w:r>
          </w:p>
        </w:tc>
      </w:tr>
      <w:tr w:rsidR="004923BD" w:rsidTr="003B48CA">
        <w:trPr>
          <w:trHeight w:val="665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160" w:line="259" w:lineRule="auto"/>
              <w:ind w:left="0" w:firstLine="0"/>
              <w:jc w:val="left"/>
            </w:pPr>
            <w:r>
              <w:t>Индивидуальный прием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103" w:firstLine="63"/>
              <w:jc w:val="left"/>
            </w:pPr>
            <w:r>
              <w:t>Воспитатели</w:t>
            </w:r>
          </w:p>
        </w:tc>
      </w:tr>
      <w:tr w:rsidR="004923BD" w:rsidTr="003B48CA">
        <w:trPr>
          <w:trHeight w:val="695"/>
        </w:trPr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179" w:firstLine="0"/>
              <w:jc w:val="left"/>
            </w:pPr>
            <w:r>
              <w:lastRenderedPageBreak/>
              <w:t>Д</w:t>
            </w:r>
            <w:r w:rsidR="004923BD">
              <w:t>екабрь</w:t>
            </w: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Беседа «Упражнения и игры для развития внимания, мышления, памяти»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0" w:line="259" w:lineRule="auto"/>
              <w:ind w:left="166" w:firstLine="0"/>
              <w:jc w:val="left"/>
            </w:pPr>
            <w:r>
              <w:t>Воспитатели</w:t>
            </w:r>
          </w:p>
        </w:tc>
      </w:tr>
      <w:tr w:rsidR="004923BD" w:rsidTr="003B48CA">
        <w:trPr>
          <w:trHeight w:val="972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Беседа «Стрессовые события в жизни ребенка: профилактика приемы снижения стрессовых нагрузок»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0" w:line="259" w:lineRule="auto"/>
              <w:ind w:left="130" w:firstLine="45"/>
              <w:jc w:val="left"/>
            </w:pPr>
            <w:r>
              <w:t>Педагог-психолог</w:t>
            </w:r>
          </w:p>
        </w:tc>
      </w:tr>
      <w:tr w:rsidR="004923BD" w:rsidTr="003B48CA">
        <w:trPr>
          <w:trHeight w:val="674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 xml:space="preserve">Индивидуальный прием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-4" w:firstLine="171"/>
              <w:jc w:val="left"/>
            </w:pPr>
            <w:r>
              <w:t>Воспитатели</w:t>
            </w:r>
          </w:p>
        </w:tc>
      </w:tr>
      <w:tr w:rsidR="004923BD" w:rsidTr="003B48CA">
        <w:trPr>
          <w:trHeight w:val="680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Приглашение родителей с детьми к посещению НОД, прогулок, праздников, к участию в конкурсах, выставках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0" w:line="259" w:lineRule="auto"/>
              <w:ind w:left="166" w:firstLine="0"/>
              <w:jc w:val="left"/>
            </w:pPr>
            <w:r>
              <w:t>Воспитатели</w:t>
            </w:r>
          </w:p>
        </w:tc>
      </w:tr>
      <w:tr w:rsidR="004923BD" w:rsidTr="003B48CA">
        <w:trPr>
          <w:trHeight w:val="700"/>
        </w:trPr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179" w:firstLine="0"/>
              <w:jc w:val="left"/>
            </w:pPr>
            <w:r>
              <w:t>Я</w:t>
            </w:r>
            <w:r w:rsidR="004923BD">
              <w:t>нварь</w:t>
            </w: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Семинар с элементами игры «Ум на кончиках пальцев: развитие мелкой МОТОРИКИ»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122" w:hanging="126"/>
              <w:jc w:val="left"/>
            </w:pPr>
            <w:r>
              <w:t>Воспитатели</w:t>
            </w:r>
          </w:p>
        </w:tc>
      </w:tr>
      <w:tr w:rsidR="004923BD" w:rsidTr="003B48CA">
        <w:trPr>
          <w:trHeight w:val="776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A607D1">
            <w:pPr>
              <w:spacing w:after="160" w:line="259" w:lineRule="auto"/>
              <w:ind w:left="0" w:firstLine="0"/>
              <w:jc w:val="left"/>
            </w:pPr>
            <w:r>
              <w:t xml:space="preserve"> Консультация «Гигиена, режим дня и питание как основа нормального физического развития</w:t>
            </w:r>
            <w:r w:rsidR="00A607D1">
              <w:t>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-4" w:firstLine="234"/>
              <w:jc w:val="left"/>
            </w:pPr>
            <w:r>
              <w:t>Воспитатели</w:t>
            </w:r>
          </w:p>
        </w:tc>
      </w:tr>
      <w:tr w:rsidR="004923BD" w:rsidTr="003B48CA">
        <w:trPr>
          <w:trHeight w:val="669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И</w:t>
            </w:r>
            <w:r w:rsidR="00A607D1">
              <w:t>ндивидуальный прием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-4" w:firstLine="171"/>
              <w:jc w:val="left"/>
            </w:pPr>
            <w:r>
              <w:t>Воспитатели</w:t>
            </w:r>
          </w:p>
        </w:tc>
      </w:tr>
      <w:tr w:rsidR="004923BD" w:rsidTr="003B48CA">
        <w:trPr>
          <w:trHeight w:val="944"/>
        </w:trPr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0" w:line="259" w:lineRule="auto"/>
              <w:ind w:left="-1" w:firstLine="0"/>
              <w:jc w:val="left"/>
            </w:pPr>
            <w:r>
              <w:t>Февраль</w:t>
            </w: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Семинар «Подготовка к школе» для родителей старших дошкольников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 w:rsidP="00A607D1">
            <w:pPr>
              <w:spacing w:after="0" w:line="259" w:lineRule="auto"/>
              <w:ind w:left="-4" w:firstLine="171"/>
              <w:jc w:val="left"/>
            </w:pPr>
            <w:r>
              <w:t xml:space="preserve">воспитатели </w:t>
            </w:r>
          </w:p>
        </w:tc>
      </w:tr>
      <w:tr w:rsidR="004923BD" w:rsidTr="003B48CA">
        <w:trPr>
          <w:trHeight w:val="680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И</w:t>
            </w:r>
            <w:r w:rsidR="00A607D1">
              <w:t xml:space="preserve">ндивидуальный прием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23BD" w:rsidRDefault="00A607D1">
            <w:pPr>
              <w:spacing w:after="0" w:line="259" w:lineRule="auto"/>
              <w:ind w:left="4" w:firstLine="171"/>
              <w:jc w:val="left"/>
            </w:pPr>
            <w:r>
              <w:t>Воспитатели</w:t>
            </w:r>
          </w:p>
        </w:tc>
      </w:tr>
      <w:tr w:rsidR="004923BD" w:rsidTr="003B48CA">
        <w:trPr>
          <w:trHeight w:val="1115"/>
        </w:trPr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233" w:firstLine="0"/>
              <w:jc w:val="left"/>
            </w:pPr>
            <w:r>
              <w:t>М</w:t>
            </w:r>
            <w:r w:rsidR="004923BD">
              <w:t>арт</w:t>
            </w: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2" w:line="259" w:lineRule="auto"/>
              <w:ind w:left="165" w:firstLine="0"/>
              <w:jc w:val="left"/>
            </w:pPr>
            <w:r>
              <w:t>Консультация «Изменения в семье (развод, новый папа</w:t>
            </w:r>
          </w:p>
          <w:p w:rsidR="004923BD" w:rsidRDefault="004923BD">
            <w:pPr>
              <w:spacing w:after="0" w:line="259" w:lineRule="auto"/>
              <w:ind w:left="-6" w:firstLine="0"/>
              <w:jc w:val="left"/>
            </w:pPr>
            <w:r>
              <w:t>(мама), появление младшего ребенка, смерть члена семьи и</w:t>
            </w:r>
          </w:p>
          <w:p w:rsidR="004923BD" w:rsidRDefault="00A607D1">
            <w:pPr>
              <w:spacing w:after="160" w:line="259" w:lineRule="auto"/>
              <w:ind w:left="0" w:firstLine="0"/>
              <w:jc w:val="left"/>
            </w:pPr>
            <w:r>
              <w:t>др</w:t>
            </w:r>
            <w:r w:rsidR="004923BD">
              <w:t>.): как подготовить ребенка»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Pr="00A607D1" w:rsidRDefault="00A607D1">
            <w:pPr>
              <w:spacing w:after="0" w:line="259" w:lineRule="auto"/>
              <w:ind w:left="139" w:firstLine="45"/>
              <w:jc w:val="left"/>
              <w:rPr>
                <w:sz w:val="28"/>
                <w:szCs w:val="28"/>
              </w:rPr>
            </w:pPr>
            <w:r w:rsidRPr="00A607D1">
              <w:rPr>
                <w:sz w:val="28"/>
                <w:szCs w:val="28"/>
              </w:rPr>
              <w:t>Педагог-психолог</w:t>
            </w:r>
          </w:p>
        </w:tc>
      </w:tr>
      <w:tr w:rsidR="004923BD" w:rsidTr="003B48CA">
        <w:trPr>
          <w:trHeight w:val="1007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Игровое занятие для родителей детей раннего возраста Особенности физического развития ребенка раннего возраста»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A607D1">
            <w:pPr>
              <w:spacing w:after="0" w:line="259" w:lineRule="auto"/>
              <w:ind w:left="85" w:firstLine="0"/>
            </w:pPr>
            <w:r>
              <w:t>Инструктор по физической культуре</w:t>
            </w:r>
          </w:p>
        </w:tc>
      </w:tr>
      <w:tr w:rsidR="004923BD" w:rsidTr="003B48CA">
        <w:trPr>
          <w:trHeight w:val="665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3BD" w:rsidRDefault="004923BD">
            <w:pPr>
              <w:spacing w:after="160" w:line="259" w:lineRule="auto"/>
              <w:ind w:left="0" w:firstLine="0"/>
              <w:jc w:val="left"/>
            </w:pPr>
            <w:r>
              <w:t>И</w:t>
            </w:r>
            <w:r w:rsidR="00A607D1">
              <w:t xml:space="preserve">ндивидуальный прием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23BD" w:rsidRDefault="00A607D1">
            <w:pPr>
              <w:spacing w:after="0" w:line="259" w:lineRule="auto"/>
              <w:ind w:left="112" w:firstLine="63"/>
              <w:jc w:val="left"/>
            </w:pPr>
            <w:r>
              <w:t>Воспитатели</w:t>
            </w:r>
          </w:p>
        </w:tc>
      </w:tr>
      <w:tr w:rsidR="00F42C11" w:rsidTr="003B48CA">
        <w:tblPrEx>
          <w:tblCellMar>
            <w:top w:w="54" w:type="dxa"/>
            <w:bottom w:w="36" w:type="dxa"/>
            <w:right w:w="0" w:type="dxa"/>
          </w:tblCellMar>
        </w:tblPrEx>
        <w:trPr>
          <w:trHeight w:val="945"/>
        </w:trPr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A607D1">
            <w:pPr>
              <w:spacing w:after="0" w:line="259" w:lineRule="auto"/>
              <w:ind w:left="201" w:firstLine="0"/>
              <w:jc w:val="left"/>
            </w:pPr>
            <w:r>
              <w:t>А</w:t>
            </w:r>
            <w:r w:rsidR="0047247C">
              <w:t>прель</w:t>
            </w: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1F5524">
            <w:pPr>
              <w:spacing w:after="0" w:line="259" w:lineRule="auto"/>
              <w:ind w:left="131" w:firstLine="99"/>
              <w:jc w:val="both"/>
            </w:pPr>
            <w:r>
              <w:t>М</w:t>
            </w:r>
            <w:r w:rsidR="0047247C">
              <w:t xml:space="preserve">астер-класс (открытые занятия) «Обучение счету (развитие </w:t>
            </w:r>
            <w:r>
              <w:t>р</w:t>
            </w:r>
            <w:r w:rsidR="0047247C">
              <w:t>ечи и др. темы, по выбору воспитателя и родителей)»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A607D1">
            <w:pPr>
              <w:spacing w:after="0" w:line="259" w:lineRule="auto"/>
              <w:ind w:left="175" w:hanging="180"/>
              <w:jc w:val="left"/>
            </w:pPr>
            <w:r>
              <w:t>Воспитатели</w:t>
            </w:r>
          </w:p>
        </w:tc>
      </w:tr>
      <w:tr w:rsidR="00F42C11" w:rsidTr="003B48CA">
        <w:tblPrEx>
          <w:tblCellMar>
            <w:top w:w="54" w:type="dxa"/>
            <w:bottom w:w="36" w:type="dxa"/>
            <w:right w:w="0" w:type="dxa"/>
          </w:tblCellMar>
        </w:tblPrEx>
        <w:trPr>
          <w:trHeight w:val="2193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42C11" w:rsidRDefault="00F42C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C11" w:rsidRDefault="001F5524" w:rsidP="00A607D1">
            <w:pPr>
              <w:spacing w:after="0" w:line="265" w:lineRule="auto"/>
              <w:ind w:left="122" w:right="131" w:firstLine="63"/>
              <w:jc w:val="both"/>
            </w:pPr>
            <w:r>
              <w:t>П</w:t>
            </w:r>
            <w:r w:rsidR="0047247C">
              <w:t xml:space="preserve">роведение диагностики либо проведение консультации </w:t>
            </w:r>
            <w:r>
              <w:t>р</w:t>
            </w:r>
            <w:r w:rsidR="0047247C">
              <w:t xml:space="preserve">одителей по самостоятельной диагностике готовности </w:t>
            </w:r>
            <w:r>
              <w:t>р</w:t>
            </w:r>
            <w:r w:rsidR="0047247C">
              <w:t xml:space="preserve">ебенка к школе </w:t>
            </w:r>
            <w:r>
              <w:t>п</w:t>
            </w:r>
            <w:r w:rsidR="0047247C">
              <w:t xml:space="preserve">одготовка материалов (тестовых заданий и инструкций) для </w:t>
            </w:r>
            <w:r>
              <w:t>р</w:t>
            </w:r>
            <w:r w:rsidR="0047247C">
              <w:t>одителей по самост</w:t>
            </w:r>
            <w:r>
              <w:t>оятельной</w:t>
            </w:r>
            <w:r w:rsidR="0047247C">
              <w:t>, диагностике готовности ребенка к</w:t>
            </w:r>
            <w:r w:rsidR="00A607D1">
              <w:t xml:space="preserve"> </w:t>
            </w:r>
            <w:r>
              <w:t>шк</w:t>
            </w:r>
            <w:r w:rsidR="0047247C">
              <w:t xml:space="preserve">оле и распространение данных материалов среди </w:t>
            </w:r>
            <w:r>
              <w:t>р</w:t>
            </w:r>
            <w:r w:rsidR="0047247C">
              <w:t>одителей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A607D1">
            <w:pPr>
              <w:spacing w:after="0" w:line="259" w:lineRule="auto"/>
              <w:ind w:left="-5" w:firstLine="189"/>
              <w:jc w:val="left"/>
            </w:pPr>
            <w:r>
              <w:t>Воспитатели</w:t>
            </w:r>
          </w:p>
        </w:tc>
      </w:tr>
      <w:tr w:rsidR="00F42C11" w:rsidTr="003B48CA">
        <w:tblPrEx>
          <w:tblCellMar>
            <w:top w:w="54" w:type="dxa"/>
            <w:bottom w:w="36" w:type="dxa"/>
            <w:right w:w="0" w:type="dxa"/>
          </w:tblCellMar>
        </w:tblPrEx>
        <w:trPr>
          <w:trHeight w:val="486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F42C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1F5524">
            <w:pPr>
              <w:spacing w:after="0" w:line="259" w:lineRule="auto"/>
              <w:ind w:left="167" w:firstLine="0"/>
              <w:jc w:val="left"/>
            </w:pPr>
            <w:r>
              <w:t>П</w:t>
            </w:r>
            <w:r w:rsidR="0047247C">
              <w:t>риглашение родителей с детьми к посещению НОД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A607D1">
            <w:pPr>
              <w:spacing w:after="0" w:line="259" w:lineRule="auto"/>
              <w:ind w:left="167" w:firstLine="0"/>
              <w:jc w:val="left"/>
            </w:pPr>
            <w:r>
              <w:t>В</w:t>
            </w:r>
            <w:r w:rsidR="0047247C">
              <w:t>оспитатели</w:t>
            </w:r>
          </w:p>
        </w:tc>
      </w:tr>
      <w:tr w:rsidR="00F42C11" w:rsidTr="003B48CA">
        <w:tblPrEx>
          <w:tblCellMar>
            <w:top w:w="54" w:type="dxa"/>
            <w:bottom w:w="36" w:type="dxa"/>
            <w:right w:w="0" w:type="dxa"/>
          </w:tblCellMar>
        </w:tblPrEx>
        <w:trPr>
          <w:trHeight w:val="870"/>
        </w:trPr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A607D1">
            <w:pPr>
              <w:spacing w:after="0" w:line="259" w:lineRule="auto"/>
              <w:ind w:left="237" w:firstLine="0"/>
              <w:jc w:val="left"/>
            </w:pPr>
            <w:r>
              <w:t>М</w:t>
            </w:r>
            <w:r w:rsidR="0047247C">
              <w:t>ай</w:t>
            </w: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1F5524">
            <w:pPr>
              <w:spacing w:after="0" w:line="259" w:lineRule="auto"/>
              <w:ind w:left="176" w:firstLine="0"/>
              <w:jc w:val="left"/>
            </w:pPr>
            <w:r>
              <w:t>П</w:t>
            </w:r>
            <w:r w:rsidR="0047247C">
              <w:t>одведение итогов работы пункта за учебный год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BD57C3">
            <w:pPr>
              <w:spacing w:after="0" w:line="259" w:lineRule="auto"/>
              <w:ind w:left="-5" w:firstLine="0"/>
              <w:jc w:val="left"/>
            </w:pPr>
            <w:r>
              <w:t xml:space="preserve">Воспитатели, </w:t>
            </w:r>
            <w:proofErr w:type="spellStart"/>
            <w:r>
              <w:t>зам.директора</w:t>
            </w:r>
            <w:proofErr w:type="spellEnd"/>
          </w:p>
        </w:tc>
      </w:tr>
      <w:tr w:rsidR="00F42C11" w:rsidTr="003B48CA">
        <w:tblPrEx>
          <w:tblCellMar>
            <w:top w:w="54" w:type="dxa"/>
            <w:bottom w:w="36" w:type="dxa"/>
            <w:right w:w="0" w:type="dxa"/>
          </w:tblCellMar>
        </w:tblPrEx>
        <w:trPr>
          <w:trHeight w:val="642"/>
        </w:trPr>
        <w:tc>
          <w:tcPr>
            <w:tcW w:w="13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F42C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C11" w:rsidRDefault="00BD57C3">
            <w:pPr>
              <w:spacing w:after="0" w:line="259" w:lineRule="auto"/>
              <w:ind w:left="176" w:firstLine="0"/>
              <w:jc w:val="left"/>
            </w:pPr>
            <w:r>
              <w:t>И</w:t>
            </w:r>
            <w:r w:rsidR="001F5524">
              <w:t>ндивидуальный</w:t>
            </w:r>
            <w:r>
              <w:t xml:space="preserve"> прием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42C11" w:rsidRDefault="00BD57C3">
            <w:pPr>
              <w:spacing w:after="0" w:line="259" w:lineRule="auto"/>
              <w:ind w:left="-5" w:firstLine="171"/>
              <w:jc w:val="left"/>
            </w:pPr>
            <w:r>
              <w:t>Воспитатели</w:t>
            </w:r>
          </w:p>
        </w:tc>
      </w:tr>
    </w:tbl>
    <w:p w:rsidR="0047247C" w:rsidRDefault="0047247C"/>
    <w:sectPr w:rsidR="0047247C">
      <w:pgSz w:w="11911" w:h="16841"/>
      <w:pgMar w:top="963" w:right="1606" w:bottom="2500" w:left="17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11"/>
    <w:rsid w:val="001F5524"/>
    <w:rsid w:val="003B48CA"/>
    <w:rsid w:val="0047247C"/>
    <w:rsid w:val="004923BD"/>
    <w:rsid w:val="00A607D1"/>
    <w:rsid w:val="00BD57C3"/>
    <w:rsid w:val="00F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5A81"/>
  <w15:docId w15:val="{4C9A7391-91B2-4277-8CBE-1BCA1A1D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55" w:lineRule="auto"/>
      <w:ind w:left="25" w:hanging="25"/>
      <w:jc w:val="center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cp:lastModifiedBy>Любовь Тимошкова</cp:lastModifiedBy>
  <cp:revision>6</cp:revision>
  <dcterms:created xsi:type="dcterms:W3CDTF">2023-12-21T03:43:00Z</dcterms:created>
  <dcterms:modified xsi:type="dcterms:W3CDTF">2023-12-27T01:52:00Z</dcterms:modified>
</cp:coreProperties>
</file>